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ỦY BAN NHÂN DÂN THÀNH PHỐ HỒ CHÍ MINH</w:t>
      </w: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Tên bài:</w:t>
      </w:r>
      <w:r w:rsidR="00B92123">
        <w:rPr>
          <w:rFonts w:ascii="Times New Roman" w:hAnsi="Times New Roman" w:cs="Times New Roman"/>
          <w:sz w:val="34"/>
          <w:szCs w:val="34"/>
        </w:rPr>
        <w:t xml:space="preserve"> </w:t>
      </w:r>
      <w:r w:rsidR="00B92123" w:rsidRPr="00B92123">
        <w:rPr>
          <w:rFonts w:ascii="Times New Roman" w:hAnsi="Times New Roman" w:cs="Times New Roman"/>
          <w:sz w:val="34"/>
          <w:szCs w:val="34"/>
          <w:highlight w:val="yellow"/>
        </w:rPr>
        <w:t>Bài 5:</w:t>
      </w:r>
      <w:r>
        <w:rPr>
          <w:rFonts w:ascii="Times New Roman" w:hAnsi="Times New Roman" w:cs="Times New Roman"/>
          <w:sz w:val="34"/>
          <w:szCs w:val="34"/>
        </w:rPr>
        <w:t xml:space="preserve"> May cổ tròn</w:t>
      </w:r>
      <w:bookmarkStart w:id="0" w:name="_GoBack"/>
      <w:bookmarkEnd w:id="0"/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Môn học/Mô đun:Thực hành công nghệ may cơ bản</w:t>
      </w: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Ngành, nghề: Công nghệ may</w:t>
      </w: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Cấp trình độ đào tạo: Cao đẳng</w:t>
      </w: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Họ và tên giáo viên:Trần Hồng Thảo</w:t>
      </w: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Tên cơ sở giáo dục nghề nghiệp:Trường Cao đẳng Lý Tự Trọng TPHCM</w:t>
      </w: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FB32E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FB32EC" w:rsidRDefault="0027091E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 w:rsidR="00FB32E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7091E"/>
    <w:rsid w:val="002F11D0"/>
    <w:rsid w:val="008A62FC"/>
    <w:rsid w:val="00B92123"/>
    <w:rsid w:val="00D81F26"/>
    <w:rsid w:val="00FB32EC"/>
    <w:rsid w:val="141A5AAE"/>
    <w:rsid w:val="15B8742F"/>
    <w:rsid w:val="409D74EC"/>
    <w:rsid w:val="557265A7"/>
    <w:rsid w:val="5F74248F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2018-05-07T10:00:00Z</cp:lastPrinted>
  <dcterms:created xsi:type="dcterms:W3CDTF">2020-08-03T03:26:00Z</dcterms:created>
  <dcterms:modified xsi:type="dcterms:W3CDTF">2020-08-03T03:57:00Z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